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E925B" w14:textId="680BEB80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</w:tc>
      </w:tr>
    </w:tbl>
    <w:p w14:paraId="64A7BB45" w14:textId="7E8FFCAD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A05A6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毛利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1711F7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="00B83467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9E030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１１</w:t>
      </w:r>
      <w:r w:rsidR="002A0DB0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1711F7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２４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(</w:t>
      </w:r>
      <w:r w:rsidR="001711F7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締切</w:t>
      </w:r>
    </w:p>
    <w:p w14:paraId="1783445E" w14:textId="05392210" w:rsidR="00DC6C28" w:rsidRPr="00AC3782" w:rsidRDefault="007D0681" w:rsidP="00AC3782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京王</w:t>
      </w:r>
      <w:r w:rsidR="00E51542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百貨店</w:t>
      </w:r>
      <w:r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新宿</w:t>
      </w:r>
      <w:r w:rsidR="005D41DA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2A0DB0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大</w:t>
      </w:r>
      <w:r w:rsidR="00E51542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九州展</w:t>
      </w:r>
      <w:r w:rsidR="00DC6C28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6E5EA2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出店</w:t>
      </w:r>
      <w:r w:rsidR="00DC6C28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21E283D8" w14:textId="2C614335" w:rsidR="00DC6C28" w:rsidRPr="0010252B" w:rsidRDefault="002305B4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　　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DB1E1D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1711F7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６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="007D0681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E51542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1711F7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７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1711F7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木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）～</w:t>
      </w:r>
      <w:r w:rsidR="007D0681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7D0681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</w:t>
      </w:r>
      <w:r w:rsidR="001711F7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日（</w:t>
      </w:r>
      <w:r w:rsidR="001711F7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水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  <w:r w:rsidR="00C76A5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７日間</w:t>
      </w:r>
    </w:p>
    <w:p w14:paraId="5DBED3F0" w14:textId="77777777" w:rsid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15D6692F" w14:textId="77777777" w:rsidR="0010252B" w:rsidRPr="0010252B" w:rsidRDefault="0010252B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AC3782">
        <w:trPr>
          <w:trHeight w:val="49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AC3782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〒　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6EE74564" w14:textId="77777777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66F23AE5" w14:textId="4DD6054A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●</w:t>
      </w:r>
      <w:r w:rsidRPr="00AC3782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2"/>
        </w:rPr>
        <w:t>販売形態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　</w:t>
      </w:r>
      <w:r w:rsidRPr="00AC3782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>いずれかに○印をつけてください。</w:t>
      </w:r>
    </w:p>
    <w:p w14:paraId="06B8AC4E" w14:textId="77777777" w:rsidR="00AC3782" w:rsidRDefault="00AC3782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FDB3153" w14:textId="486E027E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・即売　　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9E0309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</w:rPr>
        <w:t xml:space="preserve">　　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・実演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A05BAFF" w14:textId="77777777" w:rsidR="004D291F" w:rsidRPr="0010252B" w:rsidRDefault="004D291F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8E38362" w14:textId="77777777" w:rsidR="00DC6C28" w:rsidRPr="009E0309" w:rsidRDefault="00DC6C28" w:rsidP="00325B57">
      <w:pPr>
        <w:overflowPunct w:val="0"/>
        <w:ind w:firstLineChars="100" w:firstLine="221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6"/>
          <w:kern w:val="0"/>
          <w:sz w:val="22"/>
        </w:rPr>
      </w:pPr>
      <w:r w:rsidRPr="009E030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●使用希望什器・台数等</w:t>
      </w:r>
      <w:r w:rsidRPr="009E0309"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2"/>
        </w:rPr>
        <w:t xml:space="preserve">      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AC3782">
        <w:trPr>
          <w:trHeight w:val="1256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35BC210A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D4C52CE" w14:textId="77777777" w:rsidR="009E0309" w:rsidRDefault="009E0309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441157F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868823C" w14:textId="0C591A08" w:rsidR="009E0309" w:rsidRDefault="009E0309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1485D67" w14:textId="77777777" w:rsidR="009E0309" w:rsidRDefault="009E0309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10252B" w:rsidRP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10252B" w:rsidRDefault="00DB25B3" w:rsidP="009E0309">
      <w:pPr>
        <w:rPr>
          <w:rFonts w:ascii="HG丸ｺﾞｼｯｸM-PRO" w:eastAsia="HG丸ｺﾞｼｯｸM-PRO" w:hAnsi="HG丸ｺﾞｼｯｸM-PRO"/>
        </w:rPr>
      </w:pPr>
    </w:p>
    <w:sectPr w:rsidR="00DB25B3" w:rsidRPr="0010252B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34121"/>
    <w:rsid w:val="000376FC"/>
    <w:rsid w:val="000E6D90"/>
    <w:rsid w:val="0010252B"/>
    <w:rsid w:val="00107CA9"/>
    <w:rsid w:val="001472C4"/>
    <w:rsid w:val="001711F7"/>
    <w:rsid w:val="00223A78"/>
    <w:rsid w:val="002305B4"/>
    <w:rsid w:val="002A0DB0"/>
    <w:rsid w:val="00325B57"/>
    <w:rsid w:val="004D291F"/>
    <w:rsid w:val="005C7DA9"/>
    <w:rsid w:val="005D41DA"/>
    <w:rsid w:val="006143A9"/>
    <w:rsid w:val="00637FE7"/>
    <w:rsid w:val="006B3C60"/>
    <w:rsid w:val="006E5EA2"/>
    <w:rsid w:val="007D0681"/>
    <w:rsid w:val="009E0309"/>
    <w:rsid w:val="00A05A6A"/>
    <w:rsid w:val="00AC3782"/>
    <w:rsid w:val="00AD50F4"/>
    <w:rsid w:val="00B83467"/>
    <w:rsid w:val="00C76A53"/>
    <w:rsid w:val="00D21739"/>
    <w:rsid w:val="00D231D2"/>
    <w:rsid w:val="00DB1E1D"/>
    <w:rsid w:val="00DB25B3"/>
    <w:rsid w:val="00DC6C28"/>
    <w:rsid w:val="00E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kikaku02</cp:lastModifiedBy>
  <cp:revision>6</cp:revision>
  <cp:lastPrinted>2023-11-10T00:27:00Z</cp:lastPrinted>
  <dcterms:created xsi:type="dcterms:W3CDTF">2022-11-18T07:22:00Z</dcterms:created>
  <dcterms:modified xsi:type="dcterms:W3CDTF">2023-11-13T00:37:00Z</dcterms:modified>
</cp:coreProperties>
</file>